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01C" w:rsidRPr="0039301C" w:rsidRDefault="0039301C" w:rsidP="0039301C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6A2818">
        <w:rPr>
          <w:b/>
          <w:bCs/>
          <w:sz w:val="44"/>
          <w:szCs w:val="44"/>
        </w:rPr>
        <w:sym w:font="Wingdings" w:char="F098"/>
      </w:r>
      <w:r w:rsidRPr="0039301C">
        <w:rPr>
          <w:b/>
          <w:bCs/>
          <w:sz w:val="44"/>
          <w:szCs w:val="44"/>
          <w:lang w:val="fr-FR"/>
        </w:rPr>
        <w:t xml:space="preserve"> </w:t>
      </w:r>
      <w:r w:rsidRPr="00ED4B2B">
        <w:rPr>
          <w:rFonts w:asciiTheme="majorBidi" w:hAnsiTheme="majorBidi" w:cstheme="majorBidi"/>
          <w:b/>
          <w:bCs/>
          <w:sz w:val="28"/>
          <w:szCs w:val="28"/>
          <w:lang w:val="fr-FR"/>
        </w:rPr>
        <w:t>LISTE DES ABRÉVIATIONS</w:t>
      </w:r>
      <w:r w:rsidRPr="0039301C">
        <w:rPr>
          <w:sz w:val="44"/>
          <w:szCs w:val="44"/>
          <w:lang w:val="fr-FR"/>
        </w:rPr>
        <w:t xml:space="preserve"> </w:t>
      </w:r>
      <w:r w:rsidRPr="006A2818">
        <w:rPr>
          <w:b/>
          <w:bCs/>
          <w:sz w:val="44"/>
          <w:szCs w:val="44"/>
        </w:rPr>
        <w:sym w:font="Wingdings" w:char="F099"/>
      </w:r>
    </w:p>
    <w:p w:rsidR="0039301C" w:rsidRDefault="0039301C">
      <w:pPr>
        <w:rPr>
          <w:rFonts w:asciiTheme="majorBidi" w:hAnsiTheme="majorBidi" w:cstheme="majorBidi"/>
          <w:sz w:val="24"/>
          <w:szCs w:val="24"/>
          <w:lang w:val="fr-FR"/>
        </w:rPr>
      </w:pPr>
    </w:p>
    <w:p w:rsidR="0039301C" w:rsidRDefault="0039301C">
      <w:pPr>
        <w:rPr>
          <w:rFonts w:asciiTheme="majorBidi" w:hAnsiTheme="majorBidi" w:cstheme="majorBidi"/>
          <w:sz w:val="24"/>
          <w:szCs w:val="24"/>
          <w:lang w:val="fr-FR"/>
        </w:rPr>
      </w:pPr>
    </w:p>
    <w:p w:rsidR="007A2A2A" w:rsidRPr="00ED4B2B" w:rsidRDefault="007A2A2A">
      <w:pPr>
        <w:rPr>
          <w:rFonts w:asciiTheme="majorBidi" w:hAnsiTheme="majorBidi" w:cstheme="majorBidi"/>
          <w:sz w:val="24"/>
          <w:szCs w:val="24"/>
          <w:lang w:val="fr-FR"/>
        </w:rPr>
      </w:pPr>
      <w:r w:rsidRPr="00ED4B2B">
        <w:rPr>
          <w:rFonts w:asciiTheme="majorBidi" w:hAnsiTheme="majorBidi" w:cstheme="majorBidi"/>
          <w:sz w:val="24"/>
          <w:szCs w:val="24"/>
          <w:lang w:val="fr-FR"/>
        </w:rPr>
        <w:t>BD :    Base de Données</w:t>
      </w:r>
    </w:p>
    <w:p w:rsidR="007A2A2A" w:rsidRPr="00352A37" w:rsidRDefault="00352A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DB1</w:t>
      </w:r>
      <w:r w:rsidR="007A2A2A" w:rsidRPr="00352A37">
        <w:rPr>
          <w:rFonts w:asciiTheme="majorBidi" w:hAnsiTheme="majorBidi" w:cstheme="majorBidi"/>
          <w:sz w:val="24"/>
          <w:szCs w:val="24"/>
        </w:rPr>
        <w:t>:    Data Base 1</w:t>
      </w:r>
    </w:p>
    <w:p w:rsidR="00B04847" w:rsidRPr="00B04847" w:rsidRDefault="00B04847" w:rsidP="00B04847">
      <w:pPr>
        <w:autoSpaceDE w:val="0"/>
        <w:autoSpaceDN w:val="0"/>
        <w:adjustRightInd w:val="0"/>
        <w:rPr>
          <w:rFonts w:asciiTheme="majorBidi" w:hAnsiTheme="majorBidi" w:cstheme="majorBidi"/>
        </w:rPr>
      </w:pPr>
      <w:r w:rsidRPr="000A7F95">
        <w:rPr>
          <w:rFonts w:asciiTheme="majorBidi" w:hAnsiTheme="majorBidi" w:cstheme="majorBidi"/>
          <w:sz w:val="24"/>
          <w:szCs w:val="24"/>
        </w:rPr>
        <w:t>DRSC</w:t>
      </w:r>
      <w:r>
        <w:rPr>
          <w:rFonts w:asciiTheme="majorBidi" w:hAnsiTheme="majorBidi" w:cstheme="majorBidi"/>
          <w:sz w:val="24"/>
          <w:szCs w:val="24"/>
        </w:rPr>
        <w:t>:</w:t>
      </w:r>
      <w:r w:rsidRPr="000A7F95">
        <w:rPr>
          <w:rFonts w:asciiTheme="majorBidi" w:hAnsiTheme="majorBidi" w:cstheme="majorBidi"/>
          <w:sz w:val="24"/>
          <w:szCs w:val="24"/>
        </w:rPr>
        <w:t xml:space="preserve">        Diagonal of the Relative Speaker Characteristic</w:t>
      </w:r>
    </w:p>
    <w:p w:rsidR="007A2A2A" w:rsidRPr="00ED4B2B" w:rsidRDefault="007A2A2A" w:rsidP="00B04847">
      <w:pPr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D4B2B">
        <w:rPr>
          <w:rFonts w:asciiTheme="majorBidi" w:hAnsiTheme="majorBidi" w:cstheme="majorBidi"/>
          <w:sz w:val="24"/>
          <w:szCs w:val="24"/>
          <w:lang w:val="fr-FR"/>
        </w:rPr>
        <w:t>Fe :    Fréquence d’échantillonnage</w:t>
      </w:r>
      <w:r w:rsidR="00352A37">
        <w:rPr>
          <w:rFonts w:asciiTheme="majorBidi" w:hAnsiTheme="majorBidi" w:cstheme="majorBidi"/>
          <w:sz w:val="24"/>
          <w:szCs w:val="24"/>
          <w:lang w:val="fr-FR"/>
        </w:rPr>
        <w:t>.</w:t>
      </w:r>
      <w:r w:rsidRPr="00ED4B2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:rsidR="007A2A2A" w:rsidRPr="00352A37" w:rsidRDefault="007A2A2A" w:rsidP="00B04847">
      <w:pPr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352A37">
        <w:rPr>
          <w:rFonts w:asciiTheme="majorBidi" w:hAnsiTheme="majorBidi" w:cstheme="majorBidi"/>
          <w:sz w:val="24"/>
          <w:szCs w:val="24"/>
          <w:lang w:val="fr-FR"/>
        </w:rPr>
        <w:t>FFT:    Fast Fourier Transform</w:t>
      </w:r>
      <w:r w:rsidR="00352A37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7A2A2A" w:rsidRPr="00352A37" w:rsidRDefault="00192E01" w:rsidP="00B04847">
      <w:pPr>
        <w:spacing w:before="240" w:line="36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352A37">
        <w:rPr>
          <w:rFonts w:asciiTheme="majorBidi" w:hAnsiTheme="majorBidi" w:cstheme="majorBidi"/>
          <w:sz w:val="24"/>
          <w:szCs w:val="24"/>
          <w:lang w:val="fr-FR"/>
        </w:rPr>
        <w:t>MFSC</w:t>
      </w:r>
      <w:r w:rsidR="007A2A2A" w:rsidRPr="00352A37">
        <w:rPr>
          <w:rFonts w:asciiTheme="majorBidi" w:hAnsiTheme="majorBidi" w:cstheme="majorBidi"/>
          <w:sz w:val="24"/>
          <w:szCs w:val="24"/>
          <w:lang w:val="fr-FR"/>
        </w:rPr>
        <w:t>:    Mel Frequency Spectral Coefficient</w:t>
      </w:r>
    </w:p>
    <w:p w:rsidR="007A2A2A" w:rsidRPr="00ED4B2B" w:rsidRDefault="007A2A2A" w:rsidP="00B04847">
      <w:pPr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D4B2B">
        <w:rPr>
          <w:rFonts w:asciiTheme="majorBidi" w:hAnsiTheme="majorBidi" w:cstheme="majorBidi"/>
          <w:sz w:val="24"/>
          <w:szCs w:val="24"/>
          <w:lang w:val="fr-FR"/>
        </w:rPr>
        <w:t>MLP :     Multi Layer Perceptron</w:t>
      </w:r>
    </w:p>
    <w:p w:rsidR="007A2A2A" w:rsidRPr="00ED4B2B" w:rsidRDefault="007A2A2A" w:rsidP="00B04847">
      <w:pPr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D4B2B">
        <w:rPr>
          <w:rFonts w:asciiTheme="majorBidi" w:hAnsiTheme="majorBidi" w:cstheme="majorBidi"/>
          <w:sz w:val="24"/>
          <w:szCs w:val="24"/>
          <w:lang w:val="fr-FR"/>
        </w:rPr>
        <w:t>RAL :     Reconnaissance Automatique du Locuteu</w:t>
      </w:r>
      <w:r w:rsidR="00D03F56">
        <w:rPr>
          <w:rFonts w:asciiTheme="majorBidi" w:hAnsiTheme="majorBidi" w:cstheme="majorBidi"/>
          <w:sz w:val="24"/>
          <w:szCs w:val="24"/>
          <w:lang w:val="fr-FR"/>
        </w:rPr>
        <w:t>r</w:t>
      </w:r>
    </w:p>
    <w:p w:rsidR="007A2A2A" w:rsidRPr="00ED4B2B" w:rsidRDefault="007A2A2A" w:rsidP="00B04847">
      <w:pPr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D4B2B">
        <w:rPr>
          <w:rFonts w:asciiTheme="majorBidi" w:hAnsiTheme="majorBidi" w:cstheme="majorBidi"/>
          <w:sz w:val="24"/>
          <w:szCs w:val="24"/>
          <w:lang w:val="fr-FR"/>
        </w:rPr>
        <w:t>RAP :     Reconnaissance Automatique de la Parole</w:t>
      </w:r>
    </w:p>
    <w:p w:rsidR="007A2A2A" w:rsidRPr="00ED4B2B" w:rsidRDefault="007A2A2A" w:rsidP="007A2A2A">
      <w:pPr>
        <w:rPr>
          <w:rFonts w:asciiTheme="majorBidi" w:hAnsiTheme="majorBidi" w:cstheme="majorBidi"/>
          <w:sz w:val="24"/>
          <w:szCs w:val="24"/>
          <w:lang w:val="fr-FR"/>
        </w:rPr>
      </w:pPr>
      <w:r w:rsidRPr="00ED4B2B">
        <w:rPr>
          <w:rFonts w:asciiTheme="majorBidi" w:hAnsiTheme="majorBidi" w:cstheme="majorBidi"/>
          <w:sz w:val="24"/>
          <w:szCs w:val="24"/>
          <w:lang w:val="fr-FR"/>
        </w:rPr>
        <w:t xml:space="preserve">RBF :    Radial Basis Function </w:t>
      </w:r>
    </w:p>
    <w:p w:rsidR="007A2A2A" w:rsidRPr="00ED4B2B" w:rsidRDefault="00577381" w:rsidP="007A2A2A">
      <w:pPr>
        <w:rPr>
          <w:rFonts w:asciiTheme="majorBidi" w:hAnsiTheme="majorBidi" w:cstheme="majorBidi"/>
          <w:sz w:val="24"/>
          <w:szCs w:val="24"/>
          <w:lang w:val="fr-FR"/>
        </w:rPr>
      </w:pPr>
      <w:r w:rsidRPr="00ED4B2B">
        <w:rPr>
          <w:rFonts w:asciiTheme="majorBidi" w:hAnsiTheme="majorBidi" w:cstheme="majorBidi"/>
          <w:sz w:val="24"/>
          <w:szCs w:val="24"/>
          <w:lang w:val="fr-FR"/>
        </w:rPr>
        <w:t>RN :    Réseaux de N</w:t>
      </w:r>
      <w:r w:rsidR="007A2A2A" w:rsidRPr="00ED4B2B">
        <w:rPr>
          <w:rFonts w:asciiTheme="majorBidi" w:hAnsiTheme="majorBidi" w:cstheme="majorBidi"/>
          <w:sz w:val="24"/>
          <w:szCs w:val="24"/>
          <w:lang w:val="fr-FR"/>
        </w:rPr>
        <w:t>euronres</w:t>
      </w:r>
    </w:p>
    <w:p w:rsidR="007A2A2A" w:rsidRPr="00D03F56" w:rsidRDefault="00192E01" w:rsidP="007A2A2A">
      <w:pPr>
        <w:rPr>
          <w:rFonts w:asciiTheme="majorBidi" w:hAnsiTheme="majorBidi" w:cstheme="majorBidi"/>
          <w:sz w:val="24"/>
          <w:szCs w:val="24"/>
        </w:rPr>
      </w:pPr>
      <w:r w:rsidRPr="00D03F56">
        <w:rPr>
          <w:rFonts w:asciiTheme="majorBidi" w:hAnsiTheme="majorBidi" w:cstheme="majorBidi"/>
          <w:sz w:val="24"/>
          <w:szCs w:val="24"/>
        </w:rPr>
        <w:t>RSC</w:t>
      </w:r>
      <w:r w:rsidR="007A2A2A" w:rsidRPr="00D03F56">
        <w:rPr>
          <w:rFonts w:asciiTheme="majorBidi" w:hAnsiTheme="majorBidi" w:cstheme="majorBidi"/>
          <w:sz w:val="24"/>
          <w:szCs w:val="24"/>
        </w:rPr>
        <w:t>:      Relative Speaker Characteristic</w:t>
      </w:r>
    </w:p>
    <w:p w:rsidR="007A2A2A" w:rsidRPr="00D03F56" w:rsidRDefault="00192E01" w:rsidP="007A2A2A">
      <w:pPr>
        <w:rPr>
          <w:rFonts w:asciiTheme="majorBidi" w:hAnsiTheme="majorBidi" w:cstheme="majorBidi"/>
          <w:sz w:val="24"/>
          <w:szCs w:val="24"/>
        </w:rPr>
      </w:pPr>
      <w:r w:rsidRPr="00D03F56">
        <w:rPr>
          <w:rFonts w:asciiTheme="majorBidi" w:hAnsiTheme="majorBidi" w:cstheme="majorBidi"/>
          <w:sz w:val="24"/>
          <w:szCs w:val="24"/>
        </w:rPr>
        <w:t>SVM</w:t>
      </w:r>
      <w:r w:rsidR="007A2A2A" w:rsidRPr="00D03F56">
        <w:rPr>
          <w:rFonts w:asciiTheme="majorBidi" w:hAnsiTheme="majorBidi" w:cstheme="majorBidi"/>
          <w:sz w:val="24"/>
          <w:szCs w:val="24"/>
        </w:rPr>
        <w:t>:     Support Vector Machines</w:t>
      </w:r>
    </w:p>
    <w:p w:rsidR="00394ECD" w:rsidRDefault="00192E01">
      <w:pPr>
        <w:rPr>
          <w:rFonts w:asciiTheme="majorBidi" w:hAnsiTheme="majorBidi" w:cstheme="majorBidi"/>
          <w:sz w:val="24"/>
          <w:szCs w:val="24"/>
          <w:lang w:val="fr-FR"/>
        </w:rPr>
      </w:pPr>
      <w:r w:rsidRPr="00DA4A84">
        <w:rPr>
          <w:rFonts w:asciiTheme="majorBidi" w:hAnsiTheme="majorBidi" w:cstheme="majorBidi"/>
          <w:sz w:val="24"/>
          <w:szCs w:val="24"/>
          <w:lang w:val="fr-FR"/>
        </w:rPr>
        <w:t>VAL</w:t>
      </w:r>
      <w:r w:rsidR="007A2A2A" w:rsidRPr="00DA4A84">
        <w:rPr>
          <w:rFonts w:asciiTheme="majorBidi" w:hAnsiTheme="majorBidi" w:cstheme="majorBidi"/>
          <w:sz w:val="24"/>
          <w:szCs w:val="24"/>
          <w:lang w:val="fr-FR"/>
        </w:rPr>
        <w:t xml:space="preserve">:      Vérification Automatique du Locuteur  </w:t>
      </w:r>
    </w:p>
    <w:p w:rsidR="00DA4A84" w:rsidRDefault="00DA4A84">
      <w:pPr>
        <w:rPr>
          <w:rFonts w:asciiTheme="majorBidi" w:hAnsiTheme="majorBidi" w:cstheme="majorBidi"/>
          <w:sz w:val="24"/>
          <w:szCs w:val="24"/>
          <w:lang w:val="fr-FR"/>
        </w:rPr>
      </w:pPr>
    </w:p>
    <w:p w:rsidR="00DA4A84" w:rsidRDefault="00DA4A84">
      <w:pPr>
        <w:rPr>
          <w:rFonts w:asciiTheme="majorBidi" w:hAnsiTheme="majorBidi" w:cstheme="majorBidi"/>
          <w:sz w:val="24"/>
          <w:szCs w:val="24"/>
          <w:lang w:val="fr-FR"/>
        </w:rPr>
      </w:pPr>
    </w:p>
    <w:p w:rsidR="00DA4A84" w:rsidRDefault="00DA4A84">
      <w:pPr>
        <w:rPr>
          <w:rFonts w:asciiTheme="majorBidi" w:hAnsiTheme="majorBidi" w:cstheme="majorBidi"/>
          <w:sz w:val="24"/>
          <w:szCs w:val="24"/>
          <w:lang w:val="fr-FR"/>
        </w:rPr>
      </w:pPr>
    </w:p>
    <w:p w:rsidR="00DA4A84" w:rsidRDefault="00DA4A84">
      <w:pPr>
        <w:rPr>
          <w:rFonts w:asciiTheme="majorBidi" w:hAnsiTheme="majorBidi" w:cstheme="majorBidi"/>
          <w:sz w:val="24"/>
          <w:szCs w:val="24"/>
          <w:lang w:val="fr-FR"/>
        </w:rPr>
      </w:pPr>
    </w:p>
    <w:p w:rsidR="00DA4A84" w:rsidRDefault="00DA4A84">
      <w:pPr>
        <w:rPr>
          <w:rFonts w:asciiTheme="majorBidi" w:hAnsiTheme="majorBidi" w:cstheme="majorBidi"/>
          <w:sz w:val="24"/>
          <w:szCs w:val="24"/>
          <w:lang w:val="fr-FR"/>
        </w:rPr>
      </w:pPr>
    </w:p>
    <w:p w:rsidR="00DA4A84" w:rsidRDefault="00DA4A84">
      <w:pPr>
        <w:rPr>
          <w:rFonts w:asciiTheme="majorBidi" w:hAnsiTheme="majorBidi" w:cstheme="majorBidi"/>
          <w:sz w:val="24"/>
          <w:szCs w:val="24"/>
          <w:lang w:val="fr-FR"/>
        </w:rPr>
      </w:pPr>
    </w:p>
    <w:p w:rsidR="00DA4A84" w:rsidRDefault="00DA4A84">
      <w:pPr>
        <w:rPr>
          <w:rFonts w:asciiTheme="majorBidi" w:hAnsiTheme="majorBidi" w:cstheme="majorBidi"/>
          <w:sz w:val="24"/>
          <w:szCs w:val="24"/>
          <w:lang w:val="fr-FR"/>
        </w:rPr>
      </w:pPr>
    </w:p>
    <w:p w:rsidR="00DA4A84" w:rsidRPr="00DA4A84" w:rsidRDefault="00DA4A84" w:rsidP="00DA4A84">
      <w:pPr>
        <w:jc w:val="center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iii</w:t>
      </w:r>
    </w:p>
    <w:sectPr w:rsidR="00DA4A84" w:rsidRPr="00DA4A84" w:rsidSect="00ED4B2B">
      <w:pgSz w:w="12240" w:h="15840" w:code="1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2A2A"/>
    <w:rsid w:val="00192E01"/>
    <w:rsid w:val="00337B91"/>
    <w:rsid w:val="00352A37"/>
    <w:rsid w:val="0039301C"/>
    <w:rsid w:val="00394ECD"/>
    <w:rsid w:val="00577381"/>
    <w:rsid w:val="007A2A2A"/>
    <w:rsid w:val="007C0791"/>
    <w:rsid w:val="008D3248"/>
    <w:rsid w:val="00B04847"/>
    <w:rsid w:val="00B06498"/>
    <w:rsid w:val="00D03F56"/>
    <w:rsid w:val="00DA4A84"/>
    <w:rsid w:val="00E72B4B"/>
    <w:rsid w:val="00E8502A"/>
    <w:rsid w:val="00EC61A5"/>
    <w:rsid w:val="00ED4B2B"/>
    <w:rsid w:val="00EF0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EC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04847"/>
    <w:pPr>
      <w:spacing w:after="0" w:line="240" w:lineRule="auto"/>
      <w:jc w:val="both"/>
    </w:pPr>
    <w:rPr>
      <w:lang w:val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Edition ULTRA</dc:creator>
  <cp:keywords/>
  <dc:description/>
  <cp:lastModifiedBy>saleh</cp:lastModifiedBy>
  <cp:revision>11</cp:revision>
  <dcterms:created xsi:type="dcterms:W3CDTF">2012-05-30T20:51:00Z</dcterms:created>
  <dcterms:modified xsi:type="dcterms:W3CDTF">2012-06-14T18:21:00Z</dcterms:modified>
</cp:coreProperties>
</file>